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85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1230"/>
        <w:gridCol w:w="1044"/>
        <w:gridCol w:w="885"/>
        <w:gridCol w:w="1305"/>
        <w:gridCol w:w="960"/>
        <w:gridCol w:w="1305"/>
        <w:gridCol w:w="900"/>
      </w:tblGrid>
      <w:tr w14:paraId="0FFA4F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  <w:jc w:val="center"/>
        </w:trPr>
        <w:tc>
          <w:tcPr>
            <w:tcW w:w="8859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8916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600" w:lineRule="exact"/>
              <w:ind w:right="-134" w:rightChars="-64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  <w:t>附件</w:t>
            </w: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  <w:t>：</w:t>
            </w:r>
            <w:bookmarkStart w:id="0" w:name="_GoBack"/>
            <w:bookmarkEnd w:id="0"/>
          </w:p>
          <w:p w14:paraId="78ECF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auto"/>
                <w:kern w:val="0"/>
                <w:sz w:val="44"/>
                <w:szCs w:val="44"/>
                <w:u w:val="none"/>
                <w:lang w:val="en-US" w:eastAsia="zh-CN"/>
              </w:rPr>
              <w:t>新疆农业大学推荐免试攻读研究生复议申请表</w:t>
            </w:r>
          </w:p>
        </w:tc>
      </w:tr>
      <w:tr w14:paraId="2F22EB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E0E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姓名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5D0FCF"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B98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性别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41A56C"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EC6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年龄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C1B4C0"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77E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政治面貌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A74143"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 w14:paraId="2AE5E4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17D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学院</w:t>
            </w:r>
          </w:p>
        </w:tc>
        <w:tc>
          <w:tcPr>
            <w:tcW w:w="31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C4238E"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E03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专业</w:t>
            </w:r>
          </w:p>
        </w:tc>
        <w:tc>
          <w:tcPr>
            <w:tcW w:w="31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C6DEF0"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 w14:paraId="00C847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044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专业人数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F50AD7"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B05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学分绩点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FEC498"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304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考核鉴定</w:t>
            </w:r>
          </w:p>
          <w:p w14:paraId="3C38D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成绩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14B88"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6D5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考核鉴定</w:t>
            </w:r>
          </w:p>
          <w:p w14:paraId="5D824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排名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B83F91"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 w14:paraId="4A237F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4093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申请理由</w:t>
            </w:r>
          </w:p>
        </w:tc>
        <w:tc>
          <w:tcPr>
            <w:tcW w:w="76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30BC1B"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 w14:paraId="4AC39E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2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418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复议过程</w:t>
            </w:r>
          </w:p>
        </w:tc>
        <w:tc>
          <w:tcPr>
            <w:tcW w:w="7629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B50C99"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 w14:paraId="6A4225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5" w:hRule="atLeast"/>
          <w:jc w:val="center"/>
        </w:trPr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E6C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复议结论</w:t>
            </w:r>
          </w:p>
        </w:tc>
        <w:tc>
          <w:tcPr>
            <w:tcW w:w="7629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461268"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 w14:paraId="1A44F4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F9BBB3"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29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5F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学院推免生工作遴选工作小组组长签字：</w:t>
            </w:r>
          </w:p>
        </w:tc>
      </w:tr>
      <w:tr w14:paraId="1E63A2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6B47FC"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nil"/>
              <w:left w:val="single" w:color="000000" w:sz="4" w:space="0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F6B391"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469EA0">
            <w:pP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F1F012"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5E9D65"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C476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盖章：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0AFF7C"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1E3569"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 w14:paraId="6EC49A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AB2BDB"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A684AB"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E2C34B">
            <w:pP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5ED686"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AEEAA"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C93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年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48AC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23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日</w:t>
            </w:r>
          </w:p>
        </w:tc>
      </w:tr>
      <w:tr w14:paraId="082429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8859" w:type="dxa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73B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本表一式三份，学院签署意见后学院、学生、研究生院各留一份。</w:t>
            </w:r>
          </w:p>
        </w:tc>
      </w:tr>
    </w:tbl>
    <w:p w14:paraId="495577F7"/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3M2JiMjM0MzE3MzE5MzZiODZmMzk1Mjc3MTViNDQifQ=="/>
  </w:docVars>
  <w:rsids>
    <w:rsidRoot w:val="175D7D1A"/>
    <w:rsid w:val="175D7D1A"/>
    <w:rsid w:val="44112439"/>
    <w:rsid w:val="75B4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9</TotalTime>
  <ScaleCrop>false</ScaleCrop>
  <LinksUpToDate>false</LinksUpToDate>
  <CharactersWithSpaces>123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2024-09-11T15:18:00Z</dcterms:created>
  <dc:creator>旧林</dc:creator>
  <cp:lastModifiedBy>旧林</cp:lastModifiedBy>
  <dcterms:modified xsi:type="dcterms:W3CDTF">2024-09-12T04:47:41Z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32A00386E977447291C4B0BF8AE0D56F_11</vt:lpwstr>
  </property>
</Properties>
</file>